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23" w:rsidRPr="00015A0A" w:rsidRDefault="005D4B23" w:rsidP="005D4B2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A0A">
        <w:rPr>
          <w:rFonts w:ascii="Times New Roman" w:hAnsi="Times New Roman" w:cs="Times New Roman"/>
          <w:b/>
          <w:sz w:val="24"/>
          <w:szCs w:val="24"/>
        </w:rPr>
        <w:t>Проект!</w:t>
      </w:r>
    </w:p>
    <w:p w:rsidR="005D4B23" w:rsidRPr="00015A0A" w:rsidRDefault="005D4B23" w:rsidP="00DA66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666" w:rsidRPr="00015A0A" w:rsidRDefault="00DA6666" w:rsidP="005D4B2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0A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DA6666" w:rsidRPr="00015A0A" w:rsidRDefault="00DA6666" w:rsidP="005D4B2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0A">
        <w:rPr>
          <w:rFonts w:ascii="Times New Roman" w:hAnsi="Times New Roman" w:cs="Times New Roman"/>
          <w:b/>
          <w:sz w:val="24"/>
          <w:szCs w:val="24"/>
        </w:rPr>
        <w:t xml:space="preserve">към законопроект за изменение и допълнение на Закона за </w:t>
      </w:r>
      <w:r w:rsidR="008F71B4" w:rsidRPr="00015A0A">
        <w:rPr>
          <w:rFonts w:ascii="Times New Roman" w:hAnsi="Times New Roman" w:cs="Times New Roman"/>
          <w:b/>
          <w:sz w:val="24"/>
          <w:szCs w:val="24"/>
        </w:rPr>
        <w:t xml:space="preserve">отговорността за предотвратяване и отстраняване на екологични щети </w:t>
      </w:r>
    </w:p>
    <w:p w:rsidR="00E02658" w:rsidRPr="00015A0A" w:rsidRDefault="00DA6666" w:rsidP="005D4B23">
      <w:pPr>
        <w:spacing w:after="6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5A0A">
        <w:rPr>
          <w:rFonts w:ascii="Times New Roman" w:hAnsi="Times New Roman" w:cs="Times New Roman"/>
          <w:sz w:val="24"/>
          <w:szCs w:val="24"/>
        </w:rPr>
        <w:t xml:space="preserve">Предложеният проект на Закон за изменение и допълнение </w:t>
      </w:r>
      <w:r w:rsidR="00E02658" w:rsidRPr="00015A0A">
        <w:rPr>
          <w:rFonts w:ascii="Times New Roman" w:hAnsi="Times New Roman" w:cs="Times New Roman"/>
          <w:sz w:val="24"/>
          <w:szCs w:val="24"/>
        </w:rPr>
        <w:t xml:space="preserve">(ЗИД) </w:t>
      </w:r>
      <w:r w:rsidRPr="00015A0A">
        <w:rPr>
          <w:rFonts w:ascii="Times New Roman" w:hAnsi="Times New Roman" w:cs="Times New Roman"/>
          <w:sz w:val="24"/>
          <w:szCs w:val="24"/>
        </w:rPr>
        <w:t xml:space="preserve">на Закона за </w:t>
      </w:r>
      <w:r w:rsidR="002601B1" w:rsidRPr="00015A0A">
        <w:rPr>
          <w:rFonts w:ascii="Times New Roman" w:hAnsi="Times New Roman" w:cs="Times New Roman"/>
          <w:sz w:val="24"/>
          <w:szCs w:val="24"/>
        </w:rPr>
        <w:t xml:space="preserve">отговорността за предотвратяване и отстраняване на екологични щети </w:t>
      </w:r>
      <w:r w:rsidR="00345FFD" w:rsidRPr="00015A0A">
        <w:rPr>
          <w:rFonts w:ascii="Times New Roman" w:hAnsi="Times New Roman" w:cs="Times New Roman"/>
          <w:sz w:val="24"/>
          <w:szCs w:val="24"/>
        </w:rPr>
        <w:t xml:space="preserve">(ЗОПОЕЩ) </w:t>
      </w:r>
      <w:r w:rsidR="002601B1" w:rsidRPr="00015A0A">
        <w:rPr>
          <w:rFonts w:ascii="Times New Roman" w:hAnsi="Times New Roman" w:cs="Times New Roman"/>
          <w:sz w:val="24"/>
          <w:szCs w:val="24"/>
        </w:rPr>
        <w:t xml:space="preserve">е разработен с цел осигуряване прилагането на </w:t>
      </w:r>
      <w:r w:rsidR="002601B1" w:rsidRPr="00015A0A">
        <w:rPr>
          <w:rFonts w:ascii="Times New Roman" w:hAnsi="Times New Roman"/>
          <w:bCs/>
          <w:sz w:val="24"/>
          <w:szCs w:val="24"/>
        </w:rPr>
        <w:t>Регламент</w:t>
      </w:r>
      <w:r w:rsidR="002601B1" w:rsidRPr="00015A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601B1" w:rsidRPr="00015A0A">
        <w:rPr>
          <w:rFonts w:ascii="Times New Roman" w:hAnsi="Times New Roman"/>
          <w:bCs/>
          <w:sz w:val="24"/>
          <w:szCs w:val="24"/>
        </w:rPr>
        <w:t>(ЕС) 2019/1010</w:t>
      </w:r>
      <w:r w:rsidR="002601B1" w:rsidRPr="00015A0A">
        <w:rPr>
          <w:rFonts w:ascii="Times New Roman" w:hAnsi="Times New Roman"/>
          <w:bCs/>
          <w:i/>
          <w:sz w:val="24"/>
          <w:szCs w:val="24"/>
        </w:rPr>
        <w:t xml:space="preserve"> на Европейския парламент и Съвета от 5 юни 2019 година относно привеждането в съответствие на задълженията за докладване в рамките на законодателството, свързано с околната среда, и за изменение на регламенти (ЕО) № 166/2006 и (ЕС) № 995/2010 на Европейския парламент и на Съвета, директиви 2002/49/ЕО, 2004/35/ЕО, 2007/2/ЕО, 2009/147/ЕО и 2010/63/ЕС на Европейския парламент и на Съвета, регламенти (ЕО) № 338/97 и (ЕО) № 2173/2005 на Съвета и Директива 86/278/ЕИО на Съвета </w:t>
      </w:r>
      <w:r w:rsidR="002601B1" w:rsidRPr="00015A0A">
        <w:rPr>
          <w:rFonts w:ascii="Times New Roman" w:hAnsi="Times New Roman"/>
          <w:bCs/>
          <w:sz w:val="24"/>
          <w:szCs w:val="24"/>
        </w:rPr>
        <w:t xml:space="preserve">(Регламент (ЕС) 2019/1010). </w:t>
      </w:r>
    </w:p>
    <w:p w:rsidR="000941C6" w:rsidRPr="00015A0A" w:rsidRDefault="00A96178" w:rsidP="005D4B23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textAlignment w:val="baseline"/>
        <w:rPr>
          <w:rFonts w:ascii="Times New Roman" w:hAnsi="Times New Roman"/>
          <w:bCs/>
          <w:noProof/>
          <w:sz w:val="24"/>
          <w:szCs w:val="24"/>
        </w:rPr>
      </w:pPr>
      <w:r w:rsidRPr="00015A0A">
        <w:rPr>
          <w:rFonts w:ascii="Times New Roman" w:hAnsi="Times New Roman"/>
          <w:bCs/>
          <w:noProof/>
          <w:sz w:val="24"/>
          <w:szCs w:val="24"/>
        </w:rPr>
        <w:t xml:space="preserve">Изменящият европейски акт е регламент и като такъв има пряко приложение. </w:t>
      </w:r>
    </w:p>
    <w:p w:rsidR="00A96178" w:rsidRPr="00015A0A" w:rsidRDefault="00A96178" w:rsidP="005D4B23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15A0A">
        <w:rPr>
          <w:rFonts w:ascii="Times New Roman" w:hAnsi="Times New Roman"/>
          <w:bCs/>
          <w:noProof/>
          <w:sz w:val="24"/>
          <w:szCs w:val="24"/>
        </w:rPr>
        <w:t xml:space="preserve">Предвид, че същият изменя </w:t>
      </w:r>
      <w:r w:rsidRPr="00015A0A">
        <w:rPr>
          <w:rFonts w:ascii="Times New Roman" w:hAnsi="Times New Roman"/>
          <w:bCs/>
          <w:i/>
          <w:noProof/>
          <w:sz w:val="24"/>
          <w:szCs w:val="24"/>
        </w:rPr>
        <w:t xml:space="preserve">Директива 2004/35/ЕО </w:t>
      </w:r>
      <w:r w:rsidRPr="00015A0A">
        <w:rPr>
          <w:rFonts w:ascii="Times New Roman" w:hAnsi="Times New Roman" w:cs="Times New Roman"/>
          <w:i/>
          <w:sz w:val="24"/>
          <w:szCs w:val="24"/>
        </w:rPr>
        <w:t xml:space="preserve">относно екологичната отговорност по отношение на предотвратяването и отстраняването на екологични щети </w:t>
      </w:r>
      <w:r w:rsidRPr="00015A0A">
        <w:rPr>
          <w:rFonts w:ascii="Times New Roman" w:hAnsi="Times New Roman" w:cs="Times New Roman"/>
          <w:sz w:val="24"/>
          <w:szCs w:val="24"/>
        </w:rPr>
        <w:t>(Директива 2004/35/ЕО)</w:t>
      </w:r>
      <w:r w:rsidRPr="00015A0A">
        <w:rPr>
          <w:rFonts w:ascii="Times New Roman" w:hAnsi="Times New Roman"/>
          <w:bCs/>
          <w:noProof/>
          <w:sz w:val="24"/>
          <w:szCs w:val="24"/>
        </w:rPr>
        <w:t>, транспонирана в националното ни законодателство чрез ЗОПОЕЩ, следва законът да бъде променен с цел избягване на противоречия в нормативната уредба на европейско и национално ниво</w:t>
      </w:r>
      <w:r w:rsidRPr="00015A0A">
        <w:rPr>
          <w:rFonts w:ascii="Times New Roman" w:hAnsi="Times New Roman"/>
          <w:i/>
          <w:sz w:val="24"/>
          <w:szCs w:val="24"/>
        </w:rPr>
        <w:t>.</w:t>
      </w:r>
    </w:p>
    <w:p w:rsidR="00345FFD" w:rsidRPr="00015A0A" w:rsidRDefault="00345FFD" w:rsidP="005D4B23">
      <w:pPr>
        <w:pStyle w:val="BodyText2"/>
        <w:widowControl/>
        <w:tabs>
          <w:tab w:val="left" w:pos="0"/>
        </w:tabs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</w:pPr>
      <w:r w:rsidRPr="00015A0A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  <w:t xml:space="preserve">С приемането на ЗИД на ЗОПОЕЩ, въвеждащ изискванията на член 3 на  </w:t>
      </w:r>
      <w:r w:rsidRPr="00015A0A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bg-BG"/>
        </w:rPr>
        <w:t>Регламент (ЕС) 2019/1010</w:t>
      </w:r>
      <w:r w:rsidRPr="00015A0A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  <w:t xml:space="preserve">, ще се осигури: </w:t>
      </w:r>
    </w:p>
    <w:p w:rsidR="005F7DB4" w:rsidRPr="00015A0A" w:rsidRDefault="005F7DB4" w:rsidP="005D4B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360" w:lineRule="auto"/>
        <w:ind w:left="0" w:firstLine="709"/>
        <w:jc w:val="both"/>
        <w:textAlignment w:val="baseline"/>
        <w:rPr>
          <w:rFonts w:ascii="Times New Roman" w:eastAsia="Calibri" w:hAnsi="Times New Roman"/>
          <w:noProof/>
          <w:sz w:val="24"/>
          <w:szCs w:val="24"/>
          <w:lang w:bidi="bg-BG"/>
        </w:rPr>
      </w:pPr>
      <w:r w:rsidRPr="00015A0A">
        <w:rPr>
          <w:rFonts w:ascii="Times New Roman" w:eastAsia="Calibri" w:hAnsi="Times New Roman"/>
          <w:noProof/>
          <w:sz w:val="24"/>
          <w:szCs w:val="24"/>
          <w:lang w:bidi="bg-BG"/>
        </w:rPr>
        <w:t>съответствие на националното прилагане на Директива 2004/35/ЕО, респ. на Регламент 2019/1010, с европейското прилагане (а именно представяне на информация и данни</w:t>
      </w:r>
      <w:r w:rsidRPr="00015A0A">
        <w:rPr>
          <w:rFonts w:ascii="Times New Roman" w:eastAsia="Calibri" w:hAnsi="Times New Roman"/>
          <w:i/>
          <w:noProof/>
          <w:sz w:val="24"/>
          <w:szCs w:val="24"/>
          <w:lang w:bidi="bg-BG"/>
        </w:rPr>
        <w:t xml:space="preserve"> в срок до 30.04.2022г. и на всеки пет години след това)</w:t>
      </w:r>
      <w:r w:rsidRPr="00015A0A">
        <w:rPr>
          <w:rFonts w:ascii="Times New Roman" w:eastAsia="Calibri" w:hAnsi="Times New Roman"/>
          <w:noProof/>
          <w:sz w:val="24"/>
          <w:szCs w:val="24"/>
          <w:lang w:bidi="bg-BG"/>
        </w:rPr>
        <w:t>;</w:t>
      </w:r>
    </w:p>
    <w:p w:rsidR="005F7DB4" w:rsidRPr="00015A0A" w:rsidRDefault="005F7DB4" w:rsidP="005D4B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360" w:lineRule="auto"/>
        <w:ind w:left="0" w:firstLine="709"/>
        <w:jc w:val="both"/>
        <w:textAlignment w:val="baseline"/>
        <w:rPr>
          <w:rFonts w:ascii="Times New Roman" w:eastAsia="Calibri" w:hAnsi="Times New Roman"/>
          <w:noProof/>
          <w:sz w:val="24"/>
          <w:szCs w:val="24"/>
          <w:lang w:bidi="bg-BG"/>
        </w:rPr>
      </w:pPr>
      <w:r w:rsidRPr="00015A0A">
        <w:rPr>
          <w:rFonts w:ascii="Times New Roman" w:eastAsia="Calibri" w:hAnsi="Times New Roman"/>
          <w:noProof/>
          <w:sz w:val="24"/>
          <w:szCs w:val="24"/>
          <w:lang w:bidi="bg-BG"/>
        </w:rPr>
        <w:t>съпоставимост на информацията и данните, които ще предоставя Републка България на ЕК, с тези, които се изискват с член 3 на Регламент (ЕС) 2019/1010 и които са основа за оценката на прилагането на Директива 2004/35/ЕО, която се извършва от ЕК.</w:t>
      </w:r>
    </w:p>
    <w:p w:rsidR="00C11AD7" w:rsidRPr="00015A0A" w:rsidRDefault="00C11AD7" w:rsidP="00C11AD7">
      <w:pPr>
        <w:pStyle w:val="BodyText2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</w:pPr>
      <w:r w:rsidRPr="00015A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Промените са свързани със задълженията на България за докладването на екологични щети пред </w:t>
      </w:r>
      <w:bookmarkStart w:id="0" w:name="_GoBack"/>
      <w:bookmarkEnd w:id="0"/>
      <w:r w:rsidRPr="00015A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Европейската комисия (ЕК). П</w:t>
      </w:r>
      <w:r w:rsidRPr="00015A0A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  <w:t xml:space="preserve">рецизират се информацията и данните, които страната ни ще предоставя на ЕК. Определят се и следващите периоди на докладване, а именно до 30.04.2022 г. и на всеки пет години след това. В момента в </w:t>
      </w:r>
      <w:r w:rsidRPr="00015A0A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  <w:lastRenderedPageBreak/>
        <w:t>закона е регламентиран само първият срок на докладване до ЕК – до 30.04.2013 г., който е изпълнен.</w:t>
      </w:r>
    </w:p>
    <w:p w:rsidR="00C11AD7" w:rsidRPr="00015A0A" w:rsidRDefault="00A33753" w:rsidP="00C11AD7">
      <w:pPr>
        <w:pStyle w:val="BodyText2"/>
        <w:tabs>
          <w:tab w:val="left" w:pos="0"/>
        </w:tabs>
        <w:spacing w:before="120" w:after="0" w:line="360" w:lineRule="auto"/>
        <w:ind w:firstLine="743"/>
        <w:jc w:val="both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</w:pPr>
      <w:r w:rsidRPr="00015A0A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При подготовката на проекта на ЗИД на ЗОПОЕЩ беше извършен и детайлен преглед на разпоредбите в ЗОПОЕЩ от гледна точка на опита по прилагането му. Във връзка с това са предложени допълнения, които имат за цел отстраняване на пропуски и подобряване на прилагането на процедурите, предвидени в закона.</w:t>
      </w:r>
      <w:r w:rsidRPr="00015A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11AD7" w:rsidRPr="00015A0A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bidi="bg-BG"/>
        </w:rPr>
        <w:t xml:space="preserve">С промените в ЗОПОЕЩ не се въвеждат нови процедури, а се прецизира контролът при изпълнение на мерки за предотвратяване на непосредствена заплаха за причиняване на екологични щети или за отстраняване на екологични щети. </w:t>
      </w:r>
    </w:p>
    <w:p w:rsidR="008F71B4" w:rsidRPr="00015A0A" w:rsidRDefault="008F71B4" w:rsidP="00C11AD7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F71B4" w:rsidRPr="00015A0A" w:rsidSect="005D4B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1D7"/>
    <w:multiLevelType w:val="hybridMultilevel"/>
    <w:tmpl w:val="BE4AB66A"/>
    <w:lvl w:ilvl="0" w:tplc="216CA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C6B73"/>
    <w:multiLevelType w:val="hybridMultilevel"/>
    <w:tmpl w:val="CC9CF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056E64"/>
    <w:multiLevelType w:val="hybridMultilevel"/>
    <w:tmpl w:val="7CC64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DA"/>
    <w:rsid w:val="00015A0A"/>
    <w:rsid w:val="00045E69"/>
    <w:rsid w:val="000941C6"/>
    <w:rsid w:val="00105EC7"/>
    <w:rsid w:val="00116360"/>
    <w:rsid w:val="001A24E2"/>
    <w:rsid w:val="002601B1"/>
    <w:rsid w:val="002C4F08"/>
    <w:rsid w:val="00316DDA"/>
    <w:rsid w:val="00345FFD"/>
    <w:rsid w:val="003464DE"/>
    <w:rsid w:val="00374A5F"/>
    <w:rsid w:val="003C277C"/>
    <w:rsid w:val="00560005"/>
    <w:rsid w:val="005660B5"/>
    <w:rsid w:val="005D4B23"/>
    <w:rsid w:val="005E58FA"/>
    <w:rsid w:val="005F7DB4"/>
    <w:rsid w:val="00683A86"/>
    <w:rsid w:val="006E1C05"/>
    <w:rsid w:val="008C0276"/>
    <w:rsid w:val="008F71B4"/>
    <w:rsid w:val="00A050A6"/>
    <w:rsid w:val="00A33753"/>
    <w:rsid w:val="00A96178"/>
    <w:rsid w:val="00BC3C09"/>
    <w:rsid w:val="00C11AD7"/>
    <w:rsid w:val="00DA6666"/>
    <w:rsid w:val="00E02658"/>
    <w:rsid w:val="00E148F7"/>
    <w:rsid w:val="00E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">
    <w:name w:val="Char Char Char1 Char Char Char Char Char Char"/>
    <w:basedOn w:val="Normal"/>
    <w:rsid w:val="002601B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45FFD"/>
    <w:pPr>
      <w:ind w:left="720"/>
    </w:pPr>
    <w:rPr>
      <w:rFonts w:ascii="Calibri" w:eastAsia="Times New Roman" w:hAnsi="Calibri" w:cs="Times New Roman"/>
    </w:rPr>
  </w:style>
  <w:style w:type="paragraph" w:customStyle="1" w:styleId="BodyText2">
    <w:name w:val="Body Text2"/>
    <w:basedOn w:val="Normal"/>
    <w:rsid w:val="00345FFD"/>
    <w:pPr>
      <w:widowControl w:val="0"/>
      <w:shd w:val="clear" w:color="auto" w:fill="FFFFFF"/>
      <w:spacing w:after="240" w:line="256" w:lineRule="exact"/>
    </w:pPr>
    <w:rPr>
      <w:rFonts w:ascii="Calibri" w:eastAsia="Calibri" w:hAnsi="Calibri" w:cs="Calibri"/>
      <w:i/>
      <w:iCs/>
      <w:color w:val="000000"/>
      <w:sz w:val="19"/>
      <w:szCs w:val="19"/>
      <w:lang w:eastAsia="bg-BG"/>
    </w:rPr>
  </w:style>
  <w:style w:type="paragraph" w:customStyle="1" w:styleId="CharCharChar1CharCharCharCharCharChar0">
    <w:name w:val="Char Char Char1 Char Char Char Char Char Char"/>
    <w:basedOn w:val="Normal"/>
    <w:rsid w:val="005F7DB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">
    <w:name w:val="Char Char Char1 Char Char Char Char Char Char"/>
    <w:basedOn w:val="Normal"/>
    <w:rsid w:val="002601B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45FFD"/>
    <w:pPr>
      <w:ind w:left="720"/>
    </w:pPr>
    <w:rPr>
      <w:rFonts w:ascii="Calibri" w:eastAsia="Times New Roman" w:hAnsi="Calibri" w:cs="Times New Roman"/>
    </w:rPr>
  </w:style>
  <w:style w:type="paragraph" w:customStyle="1" w:styleId="BodyText2">
    <w:name w:val="Body Text2"/>
    <w:basedOn w:val="Normal"/>
    <w:rsid w:val="00345FFD"/>
    <w:pPr>
      <w:widowControl w:val="0"/>
      <w:shd w:val="clear" w:color="auto" w:fill="FFFFFF"/>
      <w:spacing w:after="240" w:line="256" w:lineRule="exact"/>
    </w:pPr>
    <w:rPr>
      <w:rFonts w:ascii="Calibri" w:eastAsia="Calibri" w:hAnsi="Calibri" w:cs="Calibri"/>
      <w:i/>
      <w:iCs/>
      <w:color w:val="000000"/>
      <w:sz w:val="19"/>
      <w:szCs w:val="19"/>
      <w:lang w:eastAsia="bg-BG"/>
    </w:rPr>
  </w:style>
  <w:style w:type="paragraph" w:customStyle="1" w:styleId="CharCharChar1CharCharCharCharCharChar0">
    <w:name w:val="Char Char Char1 Char Char Char Char Char Char"/>
    <w:basedOn w:val="Normal"/>
    <w:rsid w:val="005F7DB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 Manolova</cp:lastModifiedBy>
  <cp:revision>3</cp:revision>
  <cp:lastPrinted>2020-04-24T07:10:00Z</cp:lastPrinted>
  <dcterms:created xsi:type="dcterms:W3CDTF">2020-03-20T13:38:00Z</dcterms:created>
  <dcterms:modified xsi:type="dcterms:W3CDTF">2020-04-24T07:10:00Z</dcterms:modified>
</cp:coreProperties>
</file>